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B" w:rsidRDefault="004F573B">
      <w:pPr>
        <w:rPr>
          <w:b/>
          <w:sz w:val="44"/>
          <w:szCs w:val="44"/>
        </w:rPr>
      </w:pPr>
      <w:r w:rsidRPr="004F573B">
        <w:rPr>
          <w:b/>
          <w:sz w:val="44"/>
          <w:szCs w:val="44"/>
        </w:rPr>
        <w:t>Protocol for Protective Padding to an AC sprain</w:t>
      </w:r>
    </w:p>
    <w:p w:rsidR="004F573B" w:rsidRDefault="004F573B">
      <w:pPr>
        <w:rPr>
          <w:sz w:val="24"/>
          <w:szCs w:val="24"/>
        </w:rPr>
      </w:pPr>
      <w:r>
        <w:rPr>
          <w:sz w:val="24"/>
          <w:szCs w:val="24"/>
        </w:rPr>
        <w:t>Purpose: To</w:t>
      </w:r>
      <w:r w:rsidR="00070ACB">
        <w:rPr>
          <w:sz w:val="24"/>
          <w:szCs w:val="24"/>
        </w:rPr>
        <w:t xml:space="preserve"> protect AC joint underneath shoulder pad while</w:t>
      </w:r>
      <w:r>
        <w:rPr>
          <w:sz w:val="24"/>
          <w:szCs w:val="24"/>
        </w:rPr>
        <w:t xml:space="preserve"> allow</w:t>
      </w:r>
      <w:r w:rsidR="00070ACB">
        <w:rPr>
          <w:sz w:val="24"/>
          <w:szCs w:val="24"/>
        </w:rPr>
        <w:t>ing</w:t>
      </w:r>
      <w:r>
        <w:rPr>
          <w:sz w:val="24"/>
          <w:szCs w:val="24"/>
        </w:rPr>
        <w:t xml:space="preserve"> continued participation for athlete in certain sports.</w:t>
      </w:r>
    </w:p>
    <w:p w:rsidR="004F573B" w:rsidRDefault="004F573B">
      <w:pPr>
        <w:rPr>
          <w:b/>
          <w:sz w:val="44"/>
          <w:szCs w:val="44"/>
        </w:rPr>
      </w:pPr>
      <w:r>
        <w:rPr>
          <w:b/>
          <w:sz w:val="44"/>
          <w:szCs w:val="44"/>
        </w:rPr>
        <w:t>Steps:</w:t>
      </w:r>
    </w:p>
    <w:p w:rsidR="00070ACB" w:rsidRPr="00070ACB" w:rsidRDefault="004F573B" w:rsidP="00070A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demonstrated by photos below, appropriate Gel Pad i</w:t>
      </w:r>
      <w:r w:rsidR="00070ACB">
        <w:rPr>
          <w:sz w:val="24"/>
          <w:szCs w:val="24"/>
        </w:rPr>
        <w:t>s cut to be placed over AC joint</w:t>
      </w:r>
      <w:r>
        <w:rPr>
          <w:sz w:val="24"/>
          <w:szCs w:val="24"/>
        </w:rPr>
        <w:t>.</w:t>
      </w:r>
    </w:p>
    <w:p w:rsidR="004F573B" w:rsidRDefault="004F573B" w:rsidP="004F57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Cover Roll is used to keep gel held down throughout participation in practice. </w:t>
      </w:r>
    </w:p>
    <w:p w:rsidR="004F573B" w:rsidRDefault="004F573B" w:rsidP="004F573B">
      <w:pPr>
        <w:rPr>
          <w:b/>
          <w:sz w:val="44"/>
          <w:szCs w:val="44"/>
        </w:rPr>
      </w:pPr>
      <w:r>
        <w:rPr>
          <w:b/>
          <w:sz w:val="44"/>
          <w:szCs w:val="44"/>
        </w:rPr>
        <w:t>Modifications:</w:t>
      </w:r>
    </w:p>
    <w:p w:rsidR="00070ACB" w:rsidRDefault="004F573B" w:rsidP="004F57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materials just as useful include foam, plastic, and taping techniques.</w:t>
      </w:r>
    </w:p>
    <w:p w:rsidR="004F573B" w:rsidRPr="004F573B" w:rsidRDefault="00070ACB" w:rsidP="00070A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Depends on what is available and the budget for the Athletic Training (i.e. High School vs. College/Professional s</w:t>
      </w:r>
      <w:bookmarkStart w:id="0" w:name="_GoBack"/>
      <w:bookmarkEnd w:id="0"/>
      <w:r>
        <w:rPr>
          <w:sz w:val="24"/>
          <w:szCs w:val="24"/>
        </w:rPr>
        <w:t>etting)</w:t>
      </w:r>
      <w:r w:rsidR="004F573B">
        <w:rPr>
          <w:sz w:val="24"/>
          <w:szCs w:val="24"/>
        </w:rPr>
        <w:t xml:space="preserve"> </w:t>
      </w:r>
    </w:p>
    <w:sectPr w:rsidR="004F573B" w:rsidRPr="004F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6168"/>
    <w:multiLevelType w:val="hybridMultilevel"/>
    <w:tmpl w:val="1810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3EA"/>
    <w:multiLevelType w:val="hybridMultilevel"/>
    <w:tmpl w:val="8B82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B"/>
    <w:rsid w:val="000403EF"/>
    <w:rsid w:val="00070ACB"/>
    <w:rsid w:val="004F573B"/>
    <w:rsid w:val="009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John</dc:creator>
  <cp:lastModifiedBy>Nathan John</cp:lastModifiedBy>
  <cp:revision>2</cp:revision>
  <dcterms:created xsi:type="dcterms:W3CDTF">2013-12-03T17:53:00Z</dcterms:created>
  <dcterms:modified xsi:type="dcterms:W3CDTF">2013-12-03T17:53:00Z</dcterms:modified>
</cp:coreProperties>
</file>